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B1" w:rsidRPr="00FD3B27" w:rsidRDefault="008472B1" w:rsidP="007B1A81">
      <w:pPr>
        <w:jc w:val="center"/>
        <w:rPr>
          <w:b/>
          <w:i/>
          <w:sz w:val="28"/>
          <w:szCs w:val="28"/>
          <w:u w:val="single"/>
        </w:rPr>
      </w:pPr>
      <w:r w:rsidRPr="00FD3B27">
        <w:rPr>
          <w:b/>
          <w:i/>
          <w:sz w:val="28"/>
          <w:szCs w:val="28"/>
          <w:u w:val="single"/>
        </w:rPr>
        <w:t>Свод изменений, внесенных в Схему территориального планирования Рамешковского района</w:t>
      </w:r>
    </w:p>
    <w:p w:rsidR="008472B1" w:rsidRDefault="008472B1" w:rsidP="00490D29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4F5E74">
        <w:rPr>
          <w:rFonts w:ascii="Times New Roman" w:hAnsi="Times New Roman"/>
          <w:sz w:val="26"/>
          <w:szCs w:val="26"/>
        </w:rPr>
        <w:t>Основанием для внесения измене</w:t>
      </w:r>
      <w:r>
        <w:rPr>
          <w:rFonts w:ascii="Times New Roman" w:hAnsi="Times New Roman"/>
          <w:sz w:val="26"/>
          <w:szCs w:val="26"/>
        </w:rPr>
        <w:t>н</w:t>
      </w:r>
      <w:r w:rsidRPr="004F5E74">
        <w:rPr>
          <w:rFonts w:ascii="Times New Roman" w:hAnsi="Times New Roman"/>
          <w:sz w:val="26"/>
          <w:szCs w:val="26"/>
        </w:rPr>
        <w:t xml:space="preserve">ий </w:t>
      </w:r>
      <w:r>
        <w:rPr>
          <w:rFonts w:ascii="Times New Roman" w:hAnsi="Times New Roman"/>
          <w:sz w:val="26"/>
          <w:szCs w:val="26"/>
        </w:rPr>
        <w:t>в Схему территориального планирования (далее СТП) Рамешковского района является договор на актуализацию от 01.08.2011 года, заключенный  между Администрацией Рамешковского района и  ООО «ТИТАН-ПРОЕКТ».</w:t>
      </w:r>
    </w:p>
    <w:p w:rsidR="008472B1" w:rsidRDefault="008472B1" w:rsidP="007B1A8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В СТП Рамешковского района внесены следующие изменения:</w:t>
      </w:r>
    </w:p>
    <w:p w:rsidR="008472B1" w:rsidRPr="00EE2893" w:rsidRDefault="008472B1" w:rsidP="007B1A8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EE2893">
        <w:rPr>
          <w:rFonts w:ascii="Times New Roman" w:hAnsi="Times New Roman"/>
          <w:sz w:val="26"/>
          <w:szCs w:val="26"/>
        </w:rPr>
        <w:t xml:space="preserve">Цифровая картографическая основа. Ранее используемая цифровая карта кадастрового деления (по состоянию на 2001 год), разработанная ФГУП "Госземкадастрсъемка" – ВИСХАГИ, заменена на цифровую картографическую основу  схем территориального планирования Российской Федерации в отношении территории Рамешковского района Тверской области (далее ЦКО), выполненную в формате </w:t>
      </w:r>
      <w:r w:rsidRPr="00EE2893">
        <w:rPr>
          <w:rFonts w:ascii="Times New Roman" w:hAnsi="Times New Roman"/>
          <w:sz w:val="26"/>
          <w:szCs w:val="26"/>
          <w:lang w:val="en-US"/>
        </w:rPr>
        <w:t>Mapinfo</w:t>
      </w:r>
      <w:r w:rsidRPr="00EE2893">
        <w:rPr>
          <w:rFonts w:ascii="Times New Roman" w:hAnsi="Times New Roman"/>
          <w:sz w:val="26"/>
          <w:szCs w:val="26"/>
        </w:rPr>
        <w:t xml:space="preserve"> масштаба 1:100 000, разработанную Минрегионом России совместно с Роскартографией.</w:t>
      </w:r>
    </w:p>
    <w:p w:rsidR="008472B1" w:rsidRDefault="008472B1" w:rsidP="007B1A8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разделе </w:t>
      </w:r>
      <w:r w:rsidRPr="00DC39BA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6"/>
          <w:szCs w:val="26"/>
        </w:rPr>
        <w:t>2.1.2.1. Промышленность</w:t>
      </w:r>
      <w:r w:rsidRPr="00DC39BA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6"/>
          <w:szCs w:val="26"/>
        </w:rPr>
        <w:t xml:space="preserve"> Положений о территориальном планировании изменены сведения о перспективных промышленных площадках в соответствии с данными Администрации Рамешковского района и в соответствии с Положениями утвержденного Генерального плана сельского поселения Кушалино. Изменены сведения о количестве промышленных предприятий на территории Рамешковского района и сфере их деятельности.</w:t>
      </w:r>
    </w:p>
    <w:p w:rsidR="008472B1" w:rsidRPr="000B5F2D" w:rsidRDefault="008472B1" w:rsidP="007B1A8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0B5F2D">
        <w:rPr>
          <w:rFonts w:ascii="Times New Roman" w:hAnsi="Times New Roman"/>
          <w:sz w:val="26"/>
          <w:szCs w:val="26"/>
        </w:rPr>
        <w:t xml:space="preserve">В разделе "2.1.2.2. Сельское хозяйство" </w:t>
      </w:r>
      <w:r>
        <w:rPr>
          <w:rFonts w:ascii="Times New Roman" w:hAnsi="Times New Roman"/>
          <w:sz w:val="26"/>
          <w:szCs w:val="26"/>
        </w:rPr>
        <w:t>Положений о территориальном планировании</w:t>
      </w:r>
      <w:r w:rsidRPr="000B5F2D">
        <w:rPr>
          <w:rFonts w:ascii="Times New Roman" w:hAnsi="Times New Roman"/>
          <w:sz w:val="26"/>
          <w:szCs w:val="26"/>
        </w:rPr>
        <w:t xml:space="preserve"> изменены сведения о существующих и проектируемых предприятиях АПК, учитывающие изменения, произошедшие в районе за период, прошедший с даты утверждения СТП.</w:t>
      </w:r>
    </w:p>
    <w:p w:rsidR="008472B1" w:rsidRPr="000B5F2D" w:rsidRDefault="008472B1" w:rsidP="007B1A8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0B5F2D">
        <w:rPr>
          <w:rFonts w:ascii="Times New Roman" w:hAnsi="Times New Roman"/>
          <w:sz w:val="26"/>
          <w:szCs w:val="26"/>
        </w:rPr>
        <w:t>В разделе "2.1.2.3. Рекреация и туризм"</w:t>
      </w:r>
      <w:r>
        <w:rPr>
          <w:rFonts w:ascii="Times New Roman" w:hAnsi="Times New Roman"/>
          <w:sz w:val="26"/>
          <w:szCs w:val="26"/>
        </w:rPr>
        <w:t xml:space="preserve"> Положений о территориальном планировании</w:t>
      </w:r>
      <w:r w:rsidRPr="000B5F2D">
        <w:rPr>
          <w:rFonts w:ascii="Times New Roman" w:hAnsi="Times New Roman"/>
          <w:sz w:val="26"/>
          <w:szCs w:val="26"/>
        </w:rPr>
        <w:t xml:space="preserve"> добавлен перечень населенных пунктов, рядом с которыми планируется развитие селитебных территорий, в соответствии с предложениями Администрации Рамешковского района. </w:t>
      </w:r>
    </w:p>
    <w:p w:rsidR="008472B1" w:rsidRPr="000B5F2D" w:rsidRDefault="008472B1" w:rsidP="007B1A8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0B5F2D">
        <w:rPr>
          <w:rFonts w:ascii="Times New Roman" w:hAnsi="Times New Roman"/>
          <w:sz w:val="26"/>
          <w:szCs w:val="26"/>
        </w:rPr>
        <w:t>В разделе "2.1.2.4. Трудовые ресурсы"</w:t>
      </w:r>
      <w:r>
        <w:rPr>
          <w:rFonts w:ascii="Times New Roman" w:hAnsi="Times New Roman"/>
          <w:sz w:val="26"/>
          <w:szCs w:val="26"/>
        </w:rPr>
        <w:t xml:space="preserve"> Положений о территориальном планировании </w:t>
      </w:r>
      <w:r w:rsidRPr="000B5F2D">
        <w:rPr>
          <w:rFonts w:ascii="Times New Roman" w:hAnsi="Times New Roman"/>
          <w:sz w:val="26"/>
          <w:szCs w:val="26"/>
        </w:rPr>
        <w:t xml:space="preserve">внесены корректировки в демографический прогноз на основании фактических показателей (по данным </w:t>
      </w:r>
      <w:r w:rsidRPr="00EF5834">
        <w:rPr>
          <w:rFonts w:ascii="Times New Roman" w:hAnsi="Times New Roman"/>
          <w:sz w:val="26"/>
          <w:szCs w:val="26"/>
        </w:rPr>
        <w:t>Территориальн</w:t>
      </w:r>
      <w:r>
        <w:rPr>
          <w:rFonts w:ascii="Times New Roman" w:hAnsi="Times New Roman"/>
          <w:sz w:val="26"/>
          <w:szCs w:val="26"/>
        </w:rPr>
        <w:t>ого</w:t>
      </w:r>
      <w:r w:rsidRPr="00EF5834">
        <w:rPr>
          <w:rFonts w:ascii="Times New Roman" w:hAnsi="Times New Roman"/>
          <w:sz w:val="26"/>
          <w:szCs w:val="26"/>
        </w:rPr>
        <w:t xml:space="preserve"> орган</w:t>
      </w:r>
      <w:r>
        <w:rPr>
          <w:rFonts w:ascii="Times New Roman" w:hAnsi="Times New Roman"/>
          <w:sz w:val="26"/>
          <w:szCs w:val="26"/>
        </w:rPr>
        <w:t>а</w:t>
      </w:r>
      <w:r w:rsidRPr="00EF5834">
        <w:rPr>
          <w:rFonts w:ascii="Times New Roman" w:hAnsi="Times New Roman"/>
          <w:sz w:val="26"/>
          <w:szCs w:val="26"/>
        </w:rPr>
        <w:t xml:space="preserve"> Федеральной службы государственной статистики по Тверской области</w:t>
      </w:r>
      <w:r w:rsidRPr="000B5F2D">
        <w:rPr>
          <w:rFonts w:ascii="Times New Roman" w:hAnsi="Times New Roman"/>
          <w:sz w:val="26"/>
          <w:szCs w:val="26"/>
        </w:rPr>
        <w:t>) по численности населения, половозрастной структуре, естественному движению населения и миграции. Внесены изменения о доле различных профессиональных групп трудоспособного населения по данным Глав сельских поселений.</w:t>
      </w:r>
    </w:p>
    <w:p w:rsidR="008472B1" w:rsidRDefault="008472B1" w:rsidP="00CF213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0B5F2D">
        <w:rPr>
          <w:rFonts w:ascii="Times New Roman" w:hAnsi="Times New Roman"/>
          <w:sz w:val="26"/>
          <w:szCs w:val="26"/>
        </w:rPr>
        <w:t xml:space="preserve">В разделах "2.2.1. Развитие системы учреждений образования и культуры" и "2.2.2. Развитие системы учреждений здравоохранения" </w:t>
      </w:r>
      <w:r>
        <w:rPr>
          <w:rFonts w:ascii="Times New Roman" w:hAnsi="Times New Roman"/>
          <w:sz w:val="26"/>
          <w:szCs w:val="26"/>
        </w:rPr>
        <w:t>Положений о территориальном планировании</w:t>
      </w:r>
      <w:r w:rsidRPr="000B5F2D">
        <w:rPr>
          <w:rFonts w:ascii="Times New Roman" w:hAnsi="Times New Roman"/>
          <w:sz w:val="26"/>
          <w:szCs w:val="26"/>
        </w:rPr>
        <w:t xml:space="preserve"> изменены сведения о сохраняемых и проектируемых статусах и количестве учащихся образовательных учреждений и учреждений здравоохранения,   в соответствии с "Программой развития муниципальной  системы образования Рамешковского района Тверской области на 2011 – 2013 гг.</w:t>
      </w:r>
      <w:r w:rsidRPr="006F30E1">
        <w:rPr>
          <w:rFonts w:ascii="Times New Roman" w:hAnsi="Times New Roman"/>
          <w:sz w:val="26"/>
          <w:szCs w:val="26"/>
        </w:rPr>
        <w:t xml:space="preserve"> </w:t>
      </w:r>
      <w:r w:rsidRPr="000B5F2D">
        <w:rPr>
          <w:rFonts w:ascii="Times New Roman" w:hAnsi="Times New Roman"/>
          <w:sz w:val="26"/>
          <w:szCs w:val="26"/>
        </w:rPr>
        <w:t>" и районной целевой программой Рамешковского района Тверской области "Развитие сферы здравоохранения муниципального образования "Рамешковский район" Тверской области на 2009 -2011 гг.</w:t>
      </w:r>
      <w:r w:rsidRPr="006F30E1">
        <w:rPr>
          <w:rFonts w:ascii="Times New Roman" w:hAnsi="Times New Roman"/>
          <w:sz w:val="26"/>
          <w:szCs w:val="26"/>
        </w:rPr>
        <w:t xml:space="preserve"> </w:t>
      </w:r>
      <w:r w:rsidRPr="000B5F2D">
        <w:rPr>
          <w:rFonts w:ascii="Times New Roman" w:hAnsi="Times New Roman"/>
          <w:sz w:val="26"/>
          <w:szCs w:val="26"/>
        </w:rPr>
        <w:t>"</w:t>
      </w:r>
    </w:p>
    <w:p w:rsidR="008472B1" w:rsidRPr="008F7199" w:rsidRDefault="008472B1" w:rsidP="008F719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8F7199">
        <w:rPr>
          <w:rFonts w:ascii="Times New Roman" w:hAnsi="Times New Roman"/>
          <w:sz w:val="26"/>
          <w:szCs w:val="26"/>
        </w:rPr>
        <w:t xml:space="preserve">В разделе "2.3.2. Развитие районной транспортной сети" </w:t>
      </w:r>
      <w:r>
        <w:rPr>
          <w:rFonts w:ascii="Times New Roman" w:hAnsi="Times New Roman"/>
          <w:sz w:val="26"/>
          <w:szCs w:val="26"/>
        </w:rPr>
        <w:t>Положений о территориальном планировании</w:t>
      </w:r>
      <w:r w:rsidRPr="008F7199">
        <w:rPr>
          <w:rFonts w:ascii="Times New Roman" w:hAnsi="Times New Roman"/>
          <w:sz w:val="26"/>
          <w:szCs w:val="26"/>
        </w:rPr>
        <w:t xml:space="preserve"> внесены изменения в мероприятия по капитальному ремонту мостов и развитию районной</w:t>
      </w:r>
      <w:r>
        <w:rPr>
          <w:rFonts w:ascii="Times New Roman" w:hAnsi="Times New Roman"/>
          <w:sz w:val="26"/>
          <w:szCs w:val="26"/>
        </w:rPr>
        <w:t xml:space="preserve"> автодорожной сети на основании </w:t>
      </w:r>
      <w:r w:rsidRPr="008F7199">
        <w:rPr>
          <w:rFonts w:ascii="Times New Roman" w:hAnsi="Times New Roman"/>
          <w:sz w:val="26"/>
          <w:szCs w:val="26"/>
        </w:rPr>
        <w:t>"Программы развития автомобильных дорог Тверской области на 2010-2015 годы". Добавлены сведения о развитии районной автодорожной сети в соответствии с "Муниципальной программой по приведению улично-дорожной сети вокруг школ и по маршрутам следования школьных автобусов в Рамешковском районе Тверской области в надлежащее состояние" и "Комплексной программой развития улично-дорожной сети и объектов благоустройства на 2010-2015 гг. в МО "Рамешковский район"</w:t>
      </w:r>
      <w:r>
        <w:rPr>
          <w:rFonts w:ascii="Times New Roman" w:hAnsi="Times New Roman"/>
          <w:sz w:val="26"/>
          <w:szCs w:val="26"/>
        </w:rPr>
        <w:t>.</w:t>
      </w:r>
    </w:p>
    <w:p w:rsidR="008472B1" w:rsidRDefault="008472B1" w:rsidP="00BF2C3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разделе </w:t>
      </w:r>
      <w:r w:rsidRPr="008F7199">
        <w:rPr>
          <w:rFonts w:ascii="Times New Roman" w:hAnsi="Times New Roman"/>
          <w:sz w:val="26"/>
          <w:szCs w:val="26"/>
        </w:rPr>
        <w:t>"</w:t>
      </w:r>
      <w:r>
        <w:rPr>
          <w:rFonts w:ascii="Times New Roman" w:hAnsi="Times New Roman"/>
          <w:sz w:val="26"/>
          <w:szCs w:val="26"/>
        </w:rPr>
        <w:t>2.4.1. Мероприятия по газификации населенных пунктов</w:t>
      </w:r>
      <w:r w:rsidRPr="008F7199">
        <w:rPr>
          <w:rFonts w:ascii="Times New Roman" w:hAnsi="Times New Roman"/>
          <w:sz w:val="26"/>
          <w:szCs w:val="26"/>
        </w:rPr>
        <w:t>"</w:t>
      </w:r>
      <w:r>
        <w:rPr>
          <w:rFonts w:ascii="Times New Roman" w:hAnsi="Times New Roman"/>
          <w:sz w:val="26"/>
          <w:szCs w:val="26"/>
        </w:rPr>
        <w:t xml:space="preserve"> Положений о территориальном планировании</w:t>
      </w:r>
      <w:r w:rsidRPr="008F719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изменены мероприятия по газификации Рамешковского района, учитывающие изменения, произошедшие с даты утверждения СТП. Изменения внесены в соответствии с данными о газифицированных населенных пунктах на 1.12.2011 г, предоставленными Администрацией Рамешковского района.</w:t>
      </w:r>
    </w:p>
    <w:p w:rsidR="008472B1" w:rsidRDefault="008472B1" w:rsidP="00BF2C3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BF2C3D">
        <w:rPr>
          <w:rFonts w:ascii="Times New Roman" w:hAnsi="Times New Roman"/>
          <w:sz w:val="26"/>
          <w:szCs w:val="26"/>
        </w:rPr>
        <w:t>В разделах "2.4.3. Мероприятия по развитию сетей водоснабжения",</w:t>
      </w:r>
      <w:bookmarkStart w:id="0" w:name="_Toc289848391"/>
      <w:r w:rsidRPr="00BF2C3D">
        <w:rPr>
          <w:rFonts w:ascii="Times New Roman" w:hAnsi="Times New Roman"/>
          <w:sz w:val="26"/>
          <w:szCs w:val="26"/>
        </w:rPr>
        <w:t xml:space="preserve">  "2.4.5. Мероприятия по развитию сетей </w:t>
      </w:r>
      <w:bookmarkEnd w:id="0"/>
      <w:r w:rsidRPr="00BF2C3D">
        <w:rPr>
          <w:rFonts w:ascii="Times New Roman" w:hAnsi="Times New Roman"/>
          <w:sz w:val="26"/>
          <w:szCs w:val="26"/>
        </w:rPr>
        <w:t>теплоснабжения"</w:t>
      </w:r>
      <w:r>
        <w:rPr>
          <w:rFonts w:ascii="Times New Roman" w:hAnsi="Times New Roman"/>
          <w:sz w:val="26"/>
          <w:szCs w:val="26"/>
        </w:rPr>
        <w:t xml:space="preserve"> Положений о территориальном планировании</w:t>
      </w:r>
      <w:r w:rsidRPr="00BF2C3D">
        <w:rPr>
          <w:rFonts w:ascii="Times New Roman" w:hAnsi="Times New Roman"/>
          <w:sz w:val="28"/>
          <w:szCs w:val="28"/>
        </w:rPr>
        <w:t xml:space="preserve"> </w:t>
      </w:r>
      <w:r w:rsidRPr="00BF2C3D">
        <w:rPr>
          <w:rFonts w:ascii="Times New Roman" w:hAnsi="Times New Roman"/>
          <w:sz w:val="26"/>
          <w:szCs w:val="26"/>
        </w:rPr>
        <w:t xml:space="preserve">уточнены данные о характеристиках </w:t>
      </w:r>
      <w:r>
        <w:rPr>
          <w:rFonts w:ascii="Times New Roman" w:hAnsi="Times New Roman"/>
          <w:sz w:val="26"/>
          <w:szCs w:val="26"/>
        </w:rPr>
        <w:t>сетей водоснабжения и теплоснабжения в соответствии с фактической ситуацией и опросными листами для проекта внесения изменений.</w:t>
      </w:r>
    </w:p>
    <w:p w:rsidR="008472B1" w:rsidRDefault="008472B1" w:rsidP="00BE41F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BE41F1">
        <w:rPr>
          <w:rFonts w:ascii="Times New Roman" w:hAnsi="Times New Roman"/>
          <w:sz w:val="26"/>
          <w:szCs w:val="26"/>
        </w:rPr>
        <w:t xml:space="preserve"> В Приложение 1 </w:t>
      </w:r>
      <w:r w:rsidRPr="00BF2C3D">
        <w:rPr>
          <w:rFonts w:ascii="Times New Roman" w:hAnsi="Times New Roman"/>
          <w:sz w:val="26"/>
          <w:szCs w:val="26"/>
        </w:rPr>
        <w:t>"</w:t>
      </w:r>
      <w:r w:rsidRPr="00BE41F1">
        <w:rPr>
          <w:rFonts w:ascii="Times New Roman" w:hAnsi="Times New Roman"/>
          <w:sz w:val="26"/>
          <w:szCs w:val="26"/>
        </w:rPr>
        <w:t>Основные технико-экономические показатели территориальной комплексной схемы градостроительного планирования развития территории района</w:t>
      </w:r>
      <w:r w:rsidRPr="00BF2C3D">
        <w:rPr>
          <w:rFonts w:ascii="Times New Roman" w:hAnsi="Times New Roman"/>
          <w:sz w:val="26"/>
          <w:szCs w:val="26"/>
        </w:rPr>
        <w:t>"</w:t>
      </w:r>
      <w:r>
        <w:rPr>
          <w:rFonts w:ascii="Times New Roman" w:hAnsi="Times New Roman"/>
          <w:sz w:val="26"/>
          <w:szCs w:val="26"/>
        </w:rPr>
        <w:t xml:space="preserve"> внесены корректировки в соответствии с вышеуказанными изменениями.</w:t>
      </w:r>
    </w:p>
    <w:p w:rsidR="008472B1" w:rsidRDefault="008472B1" w:rsidP="00421D5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1A6864">
        <w:rPr>
          <w:rFonts w:ascii="Times New Roman" w:hAnsi="Times New Roman"/>
          <w:sz w:val="26"/>
          <w:szCs w:val="26"/>
        </w:rPr>
        <w:t xml:space="preserve"> В Приложение 2 "Зоны с особыми условиями использования территорий" внесены изменения в табл. 1 "Водоохранные зоны" (уточнены сведения о протяженности рек и размер</w:t>
      </w:r>
      <w:r>
        <w:rPr>
          <w:rFonts w:ascii="Times New Roman" w:hAnsi="Times New Roman"/>
          <w:sz w:val="26"/>
          <w:szCs w:val="26"/>
        </w:rPr>
        <w:t>е</w:t>
      </w:r>
      <w:r w:rsidRPr="001A6864">
        <w:rPr>
          <w:rFonts w:ascii="Times New Roman" w:hAnsi="Times New Roman"/>
          <w:sz w:val="26"/>
          <w:szCs w:val="26"/>
        </w:rPr>
        <w:t xml:space="preserve"> их водоохранных зон)</w:t>
      </w:r>
      <w:r>
        <w:rPr>
          <w:rFonts w:ascii="Times New Roman" w:hAnsi="Times New Roman"/>
          <w:sz w:val="26"/>
          <w:szCs w:val="26"/>
        </w:rPr>
        <w:t>, в т</w:t>
      </w:r>
      <w:r w:rsidRPr="001A6864">
        <w:rPr>
          <w:rFonts w:ascii="Times New Roman" w:hAnsi="Times New Roman"/>
          <w:sz w:val="26"/>
          <w:szCs w:val="26"/>
        </w:rPr>
        <w:t>абл. 2 и табл. 7</w:t>
      </w:r>
      <w:r>
        <w:rPr>
          <w:rFonts w:ascii="Times New Roman" w:hAnsi="Times New Roman"/>
          <w:sz w:val="26"/>
          <w:szCs w:val="26"/>
        </w:rPr>
        <w:t xml:space="preserve"> уточнены </w:t>
      </w:r>
      <w:r w:rsidRPr="001A6864">
        <w:rPr>
          <w:rFonts w:ascii="Times New Roman" w:hAnsi="Times New Roman"/>
          <w:sz w:val="26"/>
          <w:szCs w:val="26"/>
        </w:rPr>
        <w:t>санитарно-защитные зоны промышленных предприятий и разрабатываемых месторождений полезных ископаемых</w:t>
      </w:r>
      <w:r>
        <w:rPr>
          <w:rFonts w:ascii="Times New Roman" w:hAnsi="Times New Roman"/>
          <w:sz w:val="26"/>
          <w:szCs w:val="26"/>
        </w:rPr>
        <w:t xml:space="preserve"> в соответствии с  СанПин</w:t>
      </w:r>
      <w:r w:rsidRPr="00421D53">
        <w:rPr>
          <w:rFonts w:ascii="Times New Roman" w:hAnsi="Times New Roman"/>
          <w:sz w:val="26"/>
          <w:szCs w:val="26"/>
        </w:rPr>
        <w:t xml:space="preserve"> 2.2.1/2.1.1.1200-03 "Санитарно-защитные зоны и санитарная классификация предприятий, сооружений и иных объектов".</w:t>
      </w:r>
    </w:p>
    <w:p w:rsidR="008472B1" w:rsidRPr="00421D53" w:rsidRDefault="008472B1" w:rsidP="00421D5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Внесены изменения в текст раздела 2.5 «Мероприятия по охране природного и историко-культурного наследия Рамешковского района» согласно п.2 Решения Собрания депутатов Рамешковского района от 30.03.2011г. №126, а именно: «п.2 Выделить в отдельную разработку схему границ территорий и зон охраны объектов культурного наследия». </w:t>
      </w:r>
    </w:p>
    <w:p w:rsidR="008472B1" w:rsidRPr="00EE2893" w:rsidRDefault="008472B1" w:rsidP="001F44C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картографических материалах отображены все изменения, внесенные в Положения о территориальном планировании.   </w:t>
      </w:r>
    </w:p>
    <w:sectPr w:rsidR="008472B1" w:rsidRPr="00EE2893" w:rsidSect="00D23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033C9"/>
    <w:multiLevelType w:val="hybridMultilevel"/>
    <w:tmpl w:val="2916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42B"/>
    <w:rsid w:val="00055A99"/>
    <w:rsid w:val="000706A7"/>
    <w:rsid w:val="000B5F2D"/>
    <w:rsid w:val="00192348"/>
    <w:rsid w:val="001A6864"/>
    <w:rsid w:val="001F44C3"/>
    <w:rsid w:val="002A1FF5"/>
    <w:rsid w:val="003301F7"/>
    <w:rsid w:val="003608A9"/>
    <w:rsid w:val="00390092"/>
    <w:rsid w:val="003A4096"/>
    <w:rsid w:val="003B7367"/>
    <w:rsid w:val="003F2DC3"/>
    <w:rsid w:val="00402E25"/>
    <w:rsid w:val="00421D53"/>
    <w:rsid w:val="00431BD6"/>
    <w:rsid w:val="00490D29"/>
    <w:rsid w:val="004F5E74"/>
    <w:rsid w:val="005513F7"/>
    <w:rsid w:val="005C33C6"/>
    <w:rsid w:val="00600494"/>
    <w:rsid w:val="00673B5C"/>
    <w:rsid w:val="00691CFB"/>
    <w:rsid w:val="006A485B"/>
    <w:rsid w:val="006D4529"/>
    <w:rsid w:val="006F30E1"/>
    <w:rsid w:val="007B1A81"/>
    <w:rsid w:val="007C4654"/>
    <w:rsid w:val="008472B1"/>
    <w:rsid w:val="0086442B"/>
    <w:rsid w:val="008A006B"/>
    <w:rsid w:val="008C0404"/>
    <w:rsid w:val="008E6D4B"/>
    <w:rsid w:val="008F7199"/>
    <w:rsid w:val="00947A34"/>
    <w:rsid w:val="009B30E5"/>
    <w:rsid w:val="00A3778A"/>
    <w:rsid w:val="00B107EB"/>
    <w:rsid w:val="00BA70A9"/>
    <w:rsid w:val="00BD03D3"/>
    <w:rsid w:val="00BE41F1"/>
    <w:rsid w:val="00BF2C3D"/>
    <w:rsid w:val="00C14691"/>
    <w:rsid w:val="00CF2135"/>
    <w:rsid w:val="00D10385"/>
    <w:rsid w:val="00D13FA5"/>
    <w:rsid w:val="00D23C68"/>
    <w:rsid w:val="00D2659E"/>
    <w:rsid w:val="00D51086"/>
    <w:rsid w:val="00D70439"/>
    <w:rsid w:val="00D90453"/>
    <w:rsid w:val="00DC39BA"/>
    <w:rsid w:val="00DD2598"/>
    <w:rsid w:val="00E20D31"/>
    <w:rsid w:val="00E94D6F"/>
    <w:rsid w:val="00EE2893"/>
    <w:rsid w:val="00EF5834"/>
    <w:rsid w:val="00F14075"/>
    <w:rsid w:val="00F1414C"/>
    <w:rsid w:val="00F17C5B"/>
    <w:rsid w:val="00F9696F"/>
    <w:rsid w:val="00FD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C68"/>
    <w:pPr>
      <w:spacing w:after="200" w:line="276" w:lineRule="auto"/>
    </w:pPr>
    <w:rPr>
      <w:lang w:eastAsia="en-US"/>
    </w:rPr>
  </w:style>
  <w:style w:type="paragraph" w:styleId="Heading2">
    <w:name w:val="heading 2"/>
    <w:aliases w:val="Заголовок 2 Знак1,Заголовок 2 Знак Знак"/>
    <w:basedOn w:val="Normal"/>
    <w:next w:val="Normal"/>
    <w:link w:val="Heading2Char"/>
    <w:uiPriority w:val="99"/>
    <w:qFormat/>
    <w:rsid w:val="00BE41F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Заголовок 2 Знак1 Char,Заголовок 2 Знак Знак Char"/>
    <w:basedOn w:val="DefaultParagraphFont"/>
    <w:link w:val="Heading2"/>
    <w:uiPriority w:val="99"/>
    <w:locked/>
    <w:rsid w:val="00BE41F1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ListParagraph">
    <w:name w:val="List Paragraph"/>
    <w:basedOn w:val="Normal"/>
    <w:uiPriority w:val="99"/>
    <w:qFormat/>
    <w:rsid w:val="00DD2598"/>
    <w:pPr>
      <w:ind w:left="720"/>
      <w:contextualSpacing/>
    </w:pPr>
  </w:style>
  <w:style w:type="paragraph" w:customStyle="1" w:styleId="ConsPlusTitle">
    <w:name w:val="ConsPlusTitle"/>
    <w:uiPriority w:val="99"/>
    <w:rsid w:val="00BE41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">
    <w:name w:val="титул"/>
    <w:basedOn w:val="Normal"/>
    <w:uiPriority w:val="99"/>
    <w:rsid w:val="001A6864"/>
    <w:pPr>
      <w:spacing w:after="0" w:line="240" w:lineRule="auto"/>
      <w:jc w:val="right"/>
    </w:pPr>
    <w:rPr>
      <w:rFonts w:ascii="Times New Roman CYR" w:eastAsia="Times New Roman" w:hAnsi="Times New Roman CYR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306</TotalTime>
  <Pages>3</Pages>
  <Words>795</Words>
  <Characters>4536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poe</dc:creator>
  <cp:keywords/>
  <dc:description/>
  <cp:lastModifiedBy>Архитектор</cp:lastModifiedBy>
  <cp:revision>24</cp:revision>
  <cp:lastPrinted>2011-12-05T07:41:00Z</cp:lastPrinted>
  <dcterms:created xsi:type="dcterms:W3CDTF">2011-12-02T10:11:00Z</dcterms:created>
  <dcterms:modified xsi:type="dcterms:W3CDTF">2012-09-24T11:43:00Z</dcterms:modified>
</cp:coreProperties>
</file>